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00793" w:rsidRDefault="00F00793" w:rsidP="00F00793">
      <w:pPr>
        <w:jc w:val="center"/>
        <w:rPr>
          <w:rFonts w:ascii="Times New Roman" w:hAnsi="Times New Roman" w:cs="Times New Roman"/>
          <w:b/>
          <w:bCs/>
          <w:w w:val="95"/>
          <w:sz w:val="32"/>
          <w:szCs w:val="32"/>
        </w:rPr>
      </w:pPr>
      <w:r w:rsidRPr="00F00793">
        <w:rPr>
          <w:rFonts w:ascii="Times New Roman" w:hAnsi="Times New Roman" w:cs="Times New Roman"/>
          <w:b/>
          <w:bCs/>
          <w:w w:val="95"/>
          <w:sz w:val="32"/>
          <w:szCs w:val="32"/>
        </w:rPr>
        <w:t>ИСПОЛЬЗОВАНИЕ МАТЕРИНСКОГО КАПИТАЛА</w:t>
      </w:r>
    </w:p>
    <w:p w:rsidR="00F00793" w:rsidRPr="00F00793" w:rsidRDefault="00F00793" w:rsidP="00F00793">
      <w:pPr>
        <w:jc w:val="center"/>
        <w:rPr>
          <w:rFonts w:ascii="Times New Roman" w:hAnsi="Times New Roman" w:cs="Times New Roman"/>
          <w:b/>
          <w:bCs/>
          <w:w w:val="95"/>
          <w:sz w:val="32"/>
          <w:szCs w:val="32"/>
        </w:rPr>
      </w:pPr>
    </w:p>
    <w:p w:rsidR="00F00793" w:rsidRPr="00F00793" w:rsidRDefault="00F00793" w:rsidP="00F00793">
      <w:pPr>
        <w:jc w:val="both"/>
        <w:rPr>
          <w:rFonts w:ascii="Times New Roman" w:hAnsi="Times New Roman" w:cs="Times New Roman"/>
          <w:sz w:val="32"/>
          <w:szCs w:val="32"/>
        </w:rPr>
      </w:pPr>
      <w:r w:rsidRPr="00F00793">
        <w:rPr>
          <w:rFonts w:ascii="Times New Roman" w:hAnsi="Times New Roman" w:cs="Times New Roman"/>
          <w:color w:val="232323"/>
          <w:sz w:val="32"/>
          <w:szCs w:val="32"/>
        </w:rPr>
        <w:t>В</w:t>
      </w:r>
      <w:r w:rsidRPr="00F00793">
        <w:rPr>
          <w:rFonts w:ascii="Times New Roman" w:hAnsi="Times New Roman" w:cs="Times New Roman"/>
          <w:color w:val="232323"/>
          <w:spacing w:val="1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sz w:val="32"/>
          <w:szCs w:val="32"/>
        </w:rPr>
        <w:t>соответствии</w:t>
      </w:r>
      <w:r w:rsidRPr="00F00793">
        <w:rPr>
          <w:rFonts w:ascii="Times New Roman" w:hAnsi="Times New Roman" w:cs="Times New Roman"/>
          <w:spacing w:val="1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color w:val="242424"/>
          <w:sz w:val="32"/>
          <w:szCs w:val="32"/>
        </w:rPr>
        <w:t>с</w:t>
      </w:r>
      <w:r w:rsidRPr="00F00793">
        <w:rPr>
          <w:rFonts w:ascii="Times New Roman" w:hAnsi="Times New Roman" w:cs="Times New Roman"/>
          <w:color w:val="242424"/>
          <w:spacing w:val="1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sz w:val="32"/>
          <w:szCs w:val="32"/>
        </w:rPr>
        <w:t>постановлением</w:t>
      </w:r>
      <w:r w:rsidRPr="00F00793">
        <w:rPr>
          <w:rFonts w:ascii="Times New Roman" w:hAnsi="Times New Roman" w:cs="Times New Roman"/>
          <w:spacing w:val="1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sz w:val="32"/>
          <w:szCs w:val="32"/>
        </w:rPr>
        <w:t>Правительства</w:t>
      </w:r>
      <w:r w:rsidRPr="00F00793">
        <w:rPr>
          <w:rFonts w:ascii="Times New Roman" w:hAnsi="Times New Roman" w:cs="Times New Roman"/>
          <w:spacing w:val="1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color w:val="0F0F0F"/>
          <w:sz w:val="32"/>
          <w:szCs w:val="32"/>
        </w:rPr>
        <w:t>РФ</w:t>
      </w:r>
      <w:r w:rsidRPr="00F00793">
        <w:rPr>
          <w:rFonts w:ascii="Times New Roman" w:hAnsi="Times New Roman" w:cs="Times New Roman"/>
          <w:color w:val="0F0F0F"/>
          <w:spacing w:val="1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color w:val="151515"/>
          <w:sz w:val="32"/>
          <w:szCs w:val="32"/>
        </w:rPr>
        <w:t>от</w:t>
      </w:r>
      <w:r w:rsidRPr="00F00793">
        <w:rPr>
          <w:rFonts w:ascii="Times New Roman" w:hAnsi="Times New Roman" w:cs="Times New Roman"/>
          <w:color w:val="151515"/>
          <w:spacing w:val="1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sz w:val="32"/>
          <w:szCs w:val="32"/>
        </w:rPr>
        <w:t>24.12.2007</w:t>
      </w:r>
      <w:r w:rsidRPr="00F00793">
        <w:rPr>
          <w:rFonts w:ascii="Times New Roman" w:hAnsi="Times New Roman" w:cs="Times New Roman"/>
          <w:spacing w:val="1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color w:val="383838"/>
          <w:sz w:val="32"/>
          <w:szCs w:val="32"/>
        </w:rPr>
        <w:t>N</w:t>
      </w:r>
      <w:r w:rsidRPr="00F00793">
        <w:rPr>
          <w:rFonts w:ascii="Times New Roman" w:hAnsi="Times New Roman" w:cs="Times New Roman"/>
          <w:color w:val="383838"/>
          <w:spacing w:val="1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color w:val="212121"/>
          <w:sz w:val="32"/>
          <w:szCs w:val="32"/>
        </w:rPr>
        <w:t>926</w:t>
      </w:r>
      <w:r w:rsidRPr="00F00793">
        <w:rPr>
          <w:rFonts w:ascii="Times New Roman" w:hAnsi="Times New Roman" w:cs="Times New Roman"/>
          <w:color w:val="212121"/>
          <w:spacing w:val="1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color w:val="212121"/>
          <w:sz w:val="32"/>
          <w:szCs w:val="32"/>
        </w:rPr>
        <w:t>"Об</w:t>
      </w:r>
      <w:r w:rsidRPr="00F00793">
        <w:rPr>
          <w:rFonts w:ascii="Times New Roman" w:hAnsi="Times New Roman" w:cs="Times New Roman"/>
          <w:color w:val="212121"/>
          <w:spacing w:val="1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w w:val="95"/>
          <w:sz w:val="32"/>
          <w:szCs w:val="32"/>
        </w:rPr>
        <w:t>утверждении</w:t>
      </w:r>
      <w:r w:rsidRPr="00F00793">
        <w:rPr>
          <w:rFonts w:ascii="Times New Roman" w:hAnsi="Times New Roman" w:cs="Times New Roman"/>
          <w:spacing w:val="1"/>
          <w:w w:val="95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w w:val="95"/>
          <w:sz w:val="32"/>
          <w:szCs w:val="32"/>
        </w:rPr>
        <w:t>Правил</w:t>
      </w:r>
      <w:r w:rsidRPr="00F00793">
        <w:rPr>
          <w:rFonts w:ascii="Times New Roman" w:hAnsi="Times New Roman" w:cs="Times New Roman"/>
          <w:spacing w:val="1"/>
          <w:w w:val="95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w w:val="95"/>
          <w:sz w:val="32"/>
          <w:szCs w:val="32"/>
        </w:rPr>
        <w:t>направления</w:t>
      </w:r>
      <w:r w:rsidRPr="00F00793">
        <w:rPr>
          <w:rFonts w:ascii="Times New Roman" w:hAnsi="Times New Roman" w:cs="Times New Roman"/>
          <w:spacing w:val="1"/>
          <w:w w:val="95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w w:val="95"/>
          <w:sz w:val="32"/>
          <w:szCs w:val="32"/>
        </w:rPr>
        <w:t>средств</w:t>
      </w:r>
      <w:r w:rsidRPr="00F00793">
        <w:rPr>
          <w:rFonts w:ascii="Times New Roman" w:hAnsi="Times New Roman" w:cs="Times New Roman"/>
          <w:spacing w:val="1"/>
          <w:w w:val="95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w w:val="95"/>
          <w:sz w:val="32"/>
          <w:szCs w:val="32"/>
        </w:rPr>
        <w:t>(части</w:t>
      </w:r>
      <w:r w:rsidRPr="00F00793">
        <w:rPr>
          <w:rFonts w:ascii="Times New Roman" w:hAnsi="Times New Roman" w:cs="Times New Roman"/>
          <w:spacing w:val="1"/>
          <w:w w:val="95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w w:val="95"/>
          <w:sz w:val="32"/>
          <w:szCs w:val="32"/>
        </w:rPr>
        <w:t>средств)</w:t>
      </w:r>
      <w:r w:rsidRPr="00F00793">
        <w:rPr>
          <w:rFonts w:ascii="Times New Roman" w:hAnsi="Times New Roman" w:cs="Times New Roman"/>
          <w:spacing w:val="1"/>
          <w:w w:val="95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w w:val="95"/>
          <w:sz w:val="32"/>
          <w:szCs w:val="32"/>
        </w:rPr>
        <w:t>материнского</w:t>
      </w:r>
      <w:r w:rsidRPr="00F00793">
        <w:rPr>
          <w:rFonts w:ascii="Times New Roman" w:hAnsi="Times New Roman" w:cs="Times New Roman"/>
          <w:spacing w:val="1"/>
          <w:w w:val="95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w w:val="95"/>
          <w:sz w:val="32"/>
          <w:szCs w:val="32"/>
        </w:rPr>
        <w:t>(семейного)</w:t>
      </w:r>
      <w:r w:rsidRPr="00F00793">
        <w:rPr>
          <w:rFonts w:ascii="Times New Roman" w:hAnsi="Times New Roman" w:cs="Times New Roman"/>
          <w:spacing w:val="1"/>
          <w:w w:val="95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w w:val="95"/>
          <w:sz w:val="32"/>
          <w:szCs w:val="32"/>
        </w:rPr>
        <w:t xml:space="preserve">капитала </w:t>
      </w:r>
      <w:r w:rsidRPr="00F00793">
        <w:rPr>
          <w:rFonts w:ascii="Times New Roman" w:hAnsi="Times New Roman" w:cs="Times New Roman"/>
          <w:color w:val="1F1F1F"/>
          <w:w w:val="95"/>
          <w:sz w:val="32"/>
          <w:szCs w:val="32"/>
        </w:rPr>
        <w:t xml:space="preserve">на </w:t>
      </w:r>
      <w:r w:rsidRPr="00F00793">
        <w:rPr>
          <w:rFonts w:ascii="Times New Roman" w:hAnsi="Times New Roman" w:cs="Times New Roman"/>
          <w:w w:val="95"/>
          <w:sz w:val="32"/>
          <w:szCs w:val="32"/>
        </w:rPr>
        <w:t xml:space="preserve">получение образования ребенком (детьми) </w:t>
      </w:r>
      <w:r w:rsidRPr="00F00793">
        <w:rPr>
          <w:rFonts w:ascii="Times New Roman" w:hAnsi="Times New Roman" w:cs="Times New Roman"/>
          <w:color w:val="161616"/>
          <w:w w:val="95"/>
          <w:sz w:val="32"/>
          <w:szCs w:val="32"/>
        </w:rPr>
        <w:t xml:space="preserve">и </w:t>
      </w:r>
      <w:r w:rsidRPr="00F00793">
        <w:rPr>
          <w:rFonts w:ascii="Times New Roman" w:hAnsi="Times New Roman" w:cs="Times New Roman"/>
          <w:w w:val="95"/>
          <w:sz w:val="32"/>
          <w:szCs w:val="32"/>
        </w:rPr>
        <w:t>осуществление ин</w:t>
      </w:r>
      <w:r>
        <w:rPr>
          <w:rFonts w:ascii="Times New Roman" w:hAnsi="Times New Roman" w:cs="Times New Roman"/>
          <w:w w:val="95"/>
          <w:sz w:val="32"/>
          <w:szCs w:val="32"/>
        </w:rPr>
        <w:t>ых</w:t>
      </w:r>
      <w:bookmarkStart w:id="0" w:name="_GoBack"/>
      <w:bookmarkEnd w:id="0"/>
      <w:r w:rsidRPr="00F00793">
        <w:rPr>
          <w:rFonts w:ascii="Times New Roman" w:hAnsi="Times New Roman" w:cs="Times New Roman"/>
          <w:w w:val="95"/>
          <w:sz w:val="32"/>
          <w:szCs w:val="32"/>
        </w:rPr>
        <w:t xml:space="preserve"> связанных </w:t>
      </w:r>
      <w:r w:rsidRPr="00F00793">
        <w:rPr>
          <w:rFonts w:ascii="Times New Roman" w:hAnsi="Times New Roman" w:cs="Times New Roman"/>
          <w:color w:val="464646"/>
          <w:w w:val="95"/>
          <w:sz w:val="32"/>
          <w:szCs w:val="32"/>
        </w:rPr>
        <w:t>с</w:t>
      </w:r>
      <w:r w:rsidRPr="00F00793">
        <w:rPr>
          <w:rFonts w:ascii="Times New Roman" w:hAnsi="Times New Roman" w:cs="Times New Roman"/>
          <w:color w:val="464646"/>
          <w:spacing w:val="1"/>
          <w:w w:val="95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sz w:val="32"/>
          <w:szCs w:val="32"/>
        </w:rPr>
        <w:t>получением</w:t>
      </w:r>
      <w:r w:rsidRPr="00F00793">
        <w:rPr>
          <w:rFonts w:ascii="Times New Roman" w:hAnsi="Times New Roman" w:cs="Times New Roman"/>
          <w:spacing w:val="1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sz w:val="32"/>
          <w:szCs w:val="32"/>
        </w:rPr>
        <w:t>образования</w:t>
      </w:r>
      <w:r w:rsidRPr="00F00793">
        <w:rPr>
          <w:rFonts w:ascii="Times New Roman" w:hAnsi="Times New Roman" w:cs="Times New Roman"/>
          <w:spacing w:val="1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sz w:val="32"/>
          <w:szCs w:val="32"/>
        </w:rPr>
        <w:t>ребенком</w:t>
      </w:r>
      <w:r w:rsidRPr="00F00793">
        <w:rPr>
          <w:rFonts w:ascii="Times New Roman" w:hAnsi="Times New Roman" w:cs="Times New Roman"/>
          <w:spacing w:val="1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sz w:val="32"/>
          <w:szCs w:val="32"/>
        </w:rPr>
        <w:t>(детьми)</w:t>
      </w:r>
      <w:r w:rsidRPr="00F00793">
        <w:rPr>
          <w:rFonts w:ascii="Times New Roman" w:hAnsi="Times New Roman" w:cs="Times New Roman"/>
          <w:spacing w:val="1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sz w:val="32"/>
          <w:szCs w:val="32"/>
        </w:rPr>
        <w:t>расходов",</w:t>
      </w:r>
      <w:r w:rsidRPr="00F00793">
        <w:rPr>
          <w:rFonts w:ascii="Times New Roman" w:hAnsi="Times New Roman" w:cs="Times New Roman"/>
          <w:spacing w:val="1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sz w:val="32"/>
          <w:szCs w:val="32"/>
        </w:rPr>
        <w:t>Родители</w:t>
      </w:r>
      <w:r w:rsidRPr="00F00793">
        <w:rPr>
          <w:rFonts w:ascii="Times New Roman" w:hAnsi="Times New Roman" w:cs="Times New Roman"/>
          <w:spacing w:val="1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color w:val="111111"/>
          <w:sz w:val="32"/>
          <w:szCs w:val="32"/>
        </w:rPr>
        <w:t>(законные</w:t>
      </w:r>
      <w:r w:rsidRPr="00F00793">
        <w:rPr>
          <w:rFonts w:ascii="Times New Roman" w:hAnsi="Times New Roman" w:cs="Times New Roman"/>
          <w:color w:val="111111"/>
          <w:spacing w:val="1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w w:val="95"/>
          <w:sz w:val="32"/>
          <w:szCs w:val="32"/>
        </w:rPr>
        <w:t xml:space="preserve">представители) могут воспользоваться материнским капиталом </w:t>
      </w:r>
      <w:r w:rsidRPr="00F00793">
        <w:rPr>
          <w:rFonts w:ascii="Times New Roman" w:hAnsi="Times New Roman" w:cs="Times New Roman"/>
          <w:color w:val="030303"/>
          <w:w w:val="95"/>
          <w:sz w:val="32"/>
          <w:szCs w:val="32"/>
        </w:rPr>
        <w:t xml:space="preserve">для </w:t>
      </w:r>
      <w:r w:rsidRPr="00F00793">
        <w:rPr>
          <w:rFonts w:ascii="Times New Roman" w:hAnsi="Times New Roman" w:cs="Times New Roman"/>
          <w:w w:val="95"/>
          <w:sz w:val="32"/>
          <w:szCs w:val="32"/>
        </w:rPr>
        <w:t xml:space="preserve">оплаты </w:t>
      </w:r>
      <w:r w:rsidRPr="00F00793">
        <w:rPr>
          <w:rFonts w:ascii="Times New Roman" w:hAnsi="Times New Roman" w:cs="Times New Roman"/>
          <w:color w:val="050505"/>
          <w:w w:val="95"/>
          <w:sz w:val="32"/>
          <w:szCs w:val="32"/>
        </w:rPr>
        <w:t xml:space="preserve">за </w:t>
      </w:r>
      <w:r w:rsidRPr="00F00793">
        <w:rPr>
          <w:rFonts w:ascii="Times New Roman" w:hAnsi="Times New Roman" w:cs="Times New Roman"/>
          <w:color w:val="131313"/>
          <w:w w:val="95"/>
          <w:sz w:val="32"/>
          <w:szCs w:val="32"/>
        </w:rPr>
        <w:t xml:space="preserve">присмотр </w:t>
      </w:r>
      <w:r w:rsidRPr="00F00793">
        <w:rPr>
          <w:rFonts w:ascii="Times New Roman" w:hAnsi="Times New Roman" w:cs="Times New Roman"/>
          <w:color w:val="444444"/>
          <w:w w:val="95"/>
          <w:sz w:val="32"/>
          <w:szCs w:val="32"/>
        </w:rPr>
        <w:t>и</w:t>
      </w:r>
      <w:r w:rsidRPr="00F00793">
        <w:rPr>
          <w:rFonts w:ascii="Times New Roman" w:hAnsi="Times New Roman" w:cs="Times New Roman"/>
          <w:color w:val="444444"/>
          <w:spacing w:val="1"/>
          <w:w w:val="95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sz w:val="32"/>
          <w:szCs w:val="32"/>
        </w:rPr>
        <w:t xml:space="preserve">уход за </w:t>
      </w:r>
      <w:r w:rsidRPr="00F00793">
        <w:rPr>
          <w:rFonts w:ascii="Times New Roman" w:hAnsi="Times New Roman" w:cs="Times New Roman"/>
          <w:color w:val="0A0A0A"/>
          <w:sz w:val="32"/>
          <w:szCs w:val="32"/>
        </w:rPr>
        <w:t xml:space="preserve">детьми </w:t>
      </w:r>
      <w:r w:rsidRPr="00F00793">
        <w:rPr>
          <w:rFonts w:ascii="Times New Roman" w:hAnsi="Times New Roman" w:cs="Times New Roman"/>
          <w:sz w:val="32"/>
          <w:szCs w:val="32"/>
        </w:rPr>
        <w:t xml:space="preserve">в детском </w:t>
      </w:r>
      <w:r w:rsidRPr="00F00793">
        <w:rPr>
          <w:rFonts w:ascii="Times New Roman" w:hAnsi="Times New Roman" w:cs="Times New Roman"/>
          <w:color w:val="0F0F0F"/>
          <w:sz w:val="32"/>
          <w:szCs w:val="32"/>
        </w:rPr>
        <w:t xml:space="preserve">саду </w:t>
      </w:r>
      <w:r w:rsidRPr="00F00793">
        <w:rPr>
          <w:rFonts w:ascii="Times New Roman" w:hAnsi="Times New Roman" w:cs="Times New Roman"/>
          <w:sz w:val="32"/>
          <w:szCs w:val="32"/>
        </w:rPr>
        <w:t xml:space="preserve">(при условии исполнения </w:t>
      </w:r>
      <w:r w:rsidRPr="00F00793">
        <w:rPr>
          <w:rFonts w:ascii="Times New Roman" w:hAnsi="Times New Roman" w:cs="Times New Roman"/>
          <w:color w:val="111111"/>
          <w:sz w:val="32"/>
          <w:szCs w:val="32"/>
        </w:rPr>
        <w:t xml:space="preserve">ребенку </w:t>
      </w:r>
      <w:r w:rsidRPr="00F00793">
        <w:rPr>
          <w:rFonts w:ascii="Times New Roman" w:hAnsi="Times New Roman" w:cs="Times New Roman"/>
          <w:color w:val="161616"/>
          <w:sz w:val="32"/>
          <w:szCs w:val="32"/>
        </w:rPr>
        <w:t xml:space="preserve">3-x </w:t>
      </w:r>
      <w:r w:rsidRPr="00F00793">
        <w:rPr>
          <w:rFonts w:ascii="Times New Roman" w:hAnsi="Times New Roman" w:cs="Times New Roman"/>
          <w:sz w:val="32"/>
          <w:szCs w:val="32"/>
        </w:rPr>
        <w:t xml:space="preserve">лет). </w:t>
      </w:r>
      <w:r w:rsidRPr="00F00793">
        <w:rPr>
          <w:rFonts w:ascii="Times New Roman" w:hAnsi="Times New Roman" w:cs="Times New Roman"/>
          <w:color w:val="1F1F1F"/>
          <w:sz w:val="32"/>
          <w:szCs w:val="32"/>
        </w:rPr>
        <w:t xml:space="preserve">Для </w:t>
      </w:r>
      <w:r w:rsidRPr="00F00793">
        <w:rPr>
          <w:rFonts w:ascii="Times New Roman" w:hAnsi="Times New Roman" w:cs="Times New Roman"/>
          <w:color w:val="0C0C0C"/>
          <w:sz w:val="32"/>
          <w:szCs w:val="32"/>
        </w:rPr>
        <w:t>этого</w:t>
      </w:r>
      <w:r w:rsidRPr="00F00793">
        <w:rPr>
          <w:rFonts w:ascii="Times New Roman" w:hAnsi="Times New Roman" w:cs="Times New Roman"/>
          <w:color w:val="0C0C0C"/>
          <w:spacing w:val="1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w w:val="95"/>
          <w:sz w:val="32"/>
          <w:szCs w:val="32"/>
        </w:rPr>
        <w:t>необходимо обратиться к заведующему,</w:t>
      </w:r>
      <w:r w:rsidRPr="00F00793">
        <w:rPr>
          <w:rFonts w:ascii="Times New Roman" w:hAnsi="Times New Roman" w:cs="Times New Roman"/>
          <w:spacing w:val="56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w w:val="95"/>
          <w:sz w:val="32"/>
          <w:szCs w:val="32"/>
        </w:rPr>
        <w:t>заключить дополнительное соглашение,</w:t>
      </w:r>
      <w:r w:rsidRPr="00F00793">
        <w:rPr>
          <w:rFonts w:ascii="Times New Roman" w:hAnsi="Times New Roman" w:cs="Times New Roman"/>
          <w:spacing w:val="56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color w:val="111111"/>
          <w:w w:val="95"/>
          <w:sz w:val="32"/>
          <w:szCs w:val="32"/>
        </w:rPr>
        <w:t>заверить</w:t>
      </w:r>
      <w:r w:rsidRPr="00F00793">
        <w:rPr>
          <w:rFonts w:ascii="Times New Roman" w:hAnsi="Times New Roman" w:cs="Times New Roman"/>
          <w:color w:val="111111"/>
          <w:spacing w:val="1"/>
          <w:w w:val="95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color w:val="2A2A2A"/>
          <w:w w:val="95"/>
          <w:sz w:val="32"/>
          <w:szCs w:val="32"/>
        </w:rPr>
        <w:t xml:space="preserve">у </w:t>
      </w:r>
      <w:r w:rsidRPr="00F00793">
        <w:rPr>
          <w:rFonts w:ascii="Times New Roman" w:hAnsi="Times New Roman" w:cs="Times New Roman"/>
          <w:w w:val="95"/>
          <w:sz w:val="32"/>
          <w:szCs w:val="32"/>
        </w:rPr>
        <w:t>заведующего</w:t>
      </w:r>
      <w:r w:rsidRPr="00F00793">
        <w:rPr>
          <w:rFonts w:ascii="Times New Roman" w:hAnsi="Times New Roman" w:cs="Times New Roman"/>
          <w:spacing w:val="1"/>
          <w:w w:val="95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w w:val="95"/>
          <w:sz w:val="32"/>
          <w:szCs w:val="32"/>
        </w:rPr>
        <w:t>копию</w:t>
      </w:r>
      <w:r w:rsidRPr="00F00793">
        <w:rPr>
          <w:rFonts w:ascii="Times New Roman" w:hAnsi="Times New Roman" w:cs="Times New Roman"/>
          <w:spacing w:val="1"/>
          <w:w w:val="95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w w:val="95"/>
          <w:sz w:val="32"/>
          <w:szCs w:val="32"/>
        </w:rPr>
        <w:t>Договора об образовании</w:t>
      </w:r>
      <w:r w:rsidRPr="00F00793">
        <w:rPr>
          <w:rFonts w:ascii="Times New Roman" w:hAnsi="Times New Roman" w:cs="Times New Roman"/>
          <w:spacing w:val="1"/>
          <w:w w:val="95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w w:val="95"/>
          <w:sz w:val="32"/>
          <w:szCs w:val="32"/>
        </w:rPr>
        <w:t>и обратиться</w:t>
      </w:r>
      <w:r w:rsidRPr="00F00793">
        <w:rPr>
          <w:rFonts w:ascii="Times New Roman" w:hAnsi="Times New Roman" w:cs="Times New Roman"/>
          <w:spacing w:val="1"/>
          <w:w w:val="95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color w:val="161616"/>
          <w:w w:val="95"/>
          <w:sz w:val="32"/>
          <w:szCs w:val="32"/>
        </w:rPr>
        <w:t xml:space="preserve">в </w:t>
      </w:r>
      <w:r w:rsidRPr="00F00793">
        <w:rPr>
          <w:rFonts w:ascii="Times New Roman" w:hAnsi="Times New Roman" w:cs="Times New Roman"/>
          <w:w w:val="95"/>
          <w:sz w:val="32"/>
          <w:szCs w:val="32"/>
        </w:rPr>
        <w:t>пенсионный</w:t>
      </w:r>
      <w:r w:rsidRPr="00F00793">
        <w:rPr>
          <w:rFonts w:ascii="Times New Roman" w:hAnsi="Times New Roman" w:cs="Times New Roman"/>
          <w:spacing w:val="56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w w:val="95"/>
          <w:sz w:val="32"/>
          <w:szCs w:val="32"/>
        </w:rPr>
        <w:t xml:space="preserve">фонд </w:t>
      </w:r>
      <w:r w:rsidRPr="00F00793">
        <w:rPr>
          <w:rFonts w:ascii="Times New Roman" w:hAnsi="Times New Roman" w:cs="Times New Roman"/>
          <w:color w:val="1F1F1F"/>
          <w:w w:val="95"/>
          <w:sz w:val="32"/>
          <w:szCs w:val="32"/>
        </w:rPr>
        <w:t>по</w:t>
      </w:r>
      <w:r w:rsidRPr="00F00793">
        <w:rPr>
          <w:rFonts w:ascii="Times New Roman" w:hAnsi="Times New Roman" w:cs="Times New Roman"/>
          <w:color w:val="1F1F1F"/>
          <w:spacing w:val="1"/>
          <w:w w:val="95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color w:val="232323"/>
          <w:sz w:val="32"/>
          <w:szCs w:val="32"/>
        </w:rPr>
        <w:t>месту</w:t>
      </w:r>
      <w:r w:rsidRPr="00F00793">
        <w:rPr>
          <w:rFonts w:ascii="Times New Roman" w:hAnsi="Times New Roman" w:cs="Times New Roman"/>
          <w:color w:val="232323"/>
          <w:spacing w:val="8"/>
          <w:sz w:val="32"/>
          <w:szCs w:val="32"/>
        </w:rPr>
        <w:t xml:space="preserve"> </w:t>
      </w:r>
      <w:r w:rsidRPr="00F00793">
        <w:rPr>
          <w:rFonts w:ascii="Times New Roman" w:hAnsi="Times New Roman" w:cs="Times New Roman"/>
          <w:sz w:val="32"/>
          <w:szCs w:val="32"/>
        </w:rPr>
        <w:t>регистрации.</w:t>
      </w:r>
    </w:p>
    <w:p w:rsidR="00F00793" w:rsidRPr="00F00793" w:rsidRDefault="00F00793" w:rsidP="00F00793">
      <w:pPr>
        <w:jc w:val="both"/>
        <w:rPr>
          <w:rFonts w:ascii="Times New Roman" w:hAnsi="Times New Roman" w:cs="Times New Roman"/>
          <w:sz w:val="32"/>
          <w:szCs w:val="32"/>
        </w:rPr>
      </w:pPr>
    </w:p>
    <w:sectPr w:rsidR="00F00793" w:rsidRPr="00F007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793"/>
    <w:rsid w:val="00F00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57FDE"/>
  <w15:chartTrackingRefBased/>
  <w15:docId w15:val="{E95F515D-2F9C-4803-91E7-D951624F3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F00793"/>
    <w:pPr>
      <w:widowControl w:val="0"/>
      <w:autoSpaceDE w:val="0"/>
      <w:autoSpaceDN w:val="0"/>
      <w:spacing w:before="6" w:after="0" w:line="240" w:lineRule="auto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a4">
    <w:name w:val="Основной текст Знак"/>
    <w:basedOn w:val="a0"/>
    <w:link w:val="a3"/>
    <w:uiPriority w:val="1"/>
    <w:rsid w:val="00F00793"/>
    <w:rPr>
      <w:rFonts w:ascii="Times New Roman" w:eastAsia="Times New Roman" w:hAnsi="Times New Roman" w:cs="Times New Roman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</dc:creator>
  <cp:keywords/>
  <dc:description/>
  <cp:lastModifiedBy>9</cp:lastModifiedBy>
  <cp:revision>1</cp:revision>
  <dcterms:created xsi:type="dcterms:W3CDTF">2025-09-19T08:49:00Z</dcterms:created>
  <dcterms:modified xsi:type="dcterms:W3CDTF">2025-09-19T08:50:00Z</dcterms:modified>
</cp:coreProperties>
</file>